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8659" w14:textId="77777777" w:rsidR="000B6726" w:rsidRDefault="008D6C7C">
      <w:pPr>
        <w:ind w:left="567" w:right="567"/>
        <w:jc w:val="center"/>
        <w:rPr>
          <w:rFonts w:ascii="Times New Roman" w:hAnsi="Times New Roman"/>
          <w:b/>
          <w:bCs/>
          <w:sz w:val="24"/>
          <w:szCs w:val="24"/>
        </w:rPr>
      </w:pPr>
      <w:r>
        <w:rPr>
          <w:rFonts w:ascii="Times New Roman" w:hAnsi="Times New Roman"/>
          <w:b/>
          <w:bCs/>
          <w:sz w:val="24"/>
          <w:szCs w:val="24"/>
        </w:rPr>
        <w:t>AL TRIBUNALE ORDINARIO DI ROMA</w:t>
      </w:r>
    </w:p>
    <w:p w14:paraId="15C9BCE8" w14:textId="77777777" w:rsidR="000B6726" w:rsidRDefault="008D6C7C">
      <w:pPr>
        <w:ind w:left="567" w:right="567"/>
        <w:jc w:val="center"/>
        <w:rPr>
          <w:rFonts w:ascii="Times New Roman" w:hAnsi="Times New Roman"/>
          <w:b/>
          <w:bCs/>
          <w:sz w:val="24"/>
          <w:szCs w:val="24"/>
        </w:rPr>
      </w:pPr>
      <w:r>
        <w:rPr>
          <w:rFonts w:ascii="Times New Roman" w:hAnsi="Times New Roman"/>
          <w:b/>
          <w:bCs/>
          <w:sz w:val="24"/>
          <w:szCs w:val="24"/>
        </w:rPr>
        <w:t>Istanza di ricongiungimento del periodo di tirocinio svolto presso gli Uffici Giudiziari con l’attività svolta quale Funzionario Addetto all’Ufficio per il Processo</w:t>
      </w:r>
    </w:p>
    <w:p w14:paraId="7760C913" w14:textId="77777777" w:rsidR="000B6726" w:rsidRDefault="000B6726">
      <w:pPr>
        <w:ind w:left="567" w:right="567"/>
        <w:rPr>
          <w:rFonts w:ascii="Times New Roman" w:hAnsi="Times New Roman"/>
          <w:b/>
          <w:bCs/>
          <w:sz w:val="24"/>
          <w:szCs w:val="24"/>
        </w:rPr>
      </w:pPr>
    </w:p>
    <w:p w14:paraId="570EDD77" w14:textId="77777777" w:rsidR="000B6726" w:rsidRDefault="008D6C7C">
      <w:pPr>
        <w:ind w:left="567" w:right="567"/>
        <w:jc w:val="both"/>
      </w:pPr>
      <w:r>
        <w:rPr>
          <w:rFonts w:ascii="Times New Roman" w:hAnsi="Times New Roman"/>
          <w:color w:val="000000"/>
          <w:sz w:val="24"/>
          <w:szCs w:val="24"/>
        </w:rPr>
        <w:t>Io sottoscritta dott.ssa … nata a …….. il …… e residente in ……….., in servizio presso la ………….. (</w:t>
      </w:r>
      <w:r>
        <w:rPr>
          <w:rFonts w:ascii="Times New Roman" w:hAnsi="Times New Roman"/>
          <w:color w:val="000000"/>
          <w:sz w:val="24"/>
          <w:szCs w:val="24"/>
          <w:shd w:val="clear" w:color="auto" w:fill="FFFF00"/>
        </w:rPr>
        <w:t>ex Tredicesima Sezione Civile – Responsabilità professionali)</w:t>
      </w:r>
      <w:r>
        <w:rPr>
          <w:rFonts w:ascii="Times New Roman" w:hAnsi="Times New Roman"/>
          <w:color w:val="000000"/>
          <w:sz w:val="24"/>
          <w:szCs w:val="24"/>
        </w:rPr>
        <w:t xml:space="preserve"> </w:t>
      </w:r>
    </w:p>
    <w:p w14:paraId="705314B1" w14:textId="77777777" w:rsidR="000B6726" w:rsidRDefault="008D6C7C">
      <w:pPr>
        <w:ind w:left="567" w:right="567"/>
        <w:jc w:val="center"/>
        <w:rPr>
          <w:rFonts w:ascii="Times New Roman" w:hAnsi="Times New Roman"/>
          <w:color w:val="000000"/>
          <w:sz w:val="24"/>
          <w:szCs w:val="24"/>
        </w:rPr>
      </w:pPr>
      <w:r>
        <w:rPr>
          <w:rFonts w:ascii="Times New Roman" w:hAnsi="Times New Roman"/>
          <w:color w:val="000000"/>
          <w:sz w:val="24"/>
          <w:szCs w:val="24"/>
        </w:rPr>
        <w:t>PREMESSO CHE</w:t>
      </w:r>
    </w:p>
    <w:p w14:paraId="3E4DAACF" w14:textId="77777777" w:rsidR="000B6726" w:rsidRDefault="008D6C7C">
      <w:pPr>
        <w:pStyle w:val="Paragrafoelenco"/>
        <w:numPr>
          <w:ilvl w:val="0"/>
          <w:numId w:val="1"/>
        </w:numPr>
        <w:ind w:left="567" w:right="567"/>
        <w:jc w:val="both"/>
      </w:pPr>
      <w:r>
        <w:rPr>
          <w:rFonts w:ascii="Times New Roman" w:hAnsi="Times New Roman"/>
          <w:color w:val="000000"/>
          <w:sz w:val="24"/>
          <w:szCs w:val="24"/>
        </w:rPr>
        <w:t xml:space="preserve">ho svolto il tirocinio formativo ex art. 73 del D.L. 21 giugno 2013 </w:t>
      </w:r>
      <w:r>
        <w:rPr>
          <w:rFonts w:ascii="Times New Roman" w:hAnsi="Times New Roman"/>
          <w:color w:val="000000"/>
          <w:sz w:val="24"/>
          <w:szCs w:val="24"/>
          <w:lang w:eastAsia="it-IT"/>
        </w:rPr>
        <w:t>conv. con mod. dalla legge 9 agosto 2013, n. 98</w:t>
      </w:r>
    </w:p>
    <w:p w14:paraId="449E9F3D" w14:textId="77777777" w:rsidR="000B6726" w:rsidRDefault="008D6C7C">
      <w:pPr>
        <w:pStyle w:val="Paragrafoelenco"/>
        <w:numPr>
          <w:ilvl w:val="0"/>
          <w:numId w:val="1"/>
        </w:numPr>
        <w:ind w:left="567" w:right="567"/>
        <w:jc w:val="both"/>
      </w:pPr>
      <w:r>
        <w:rPr>
          <w:rFonts w:ascii="Times New Roman" w:hAnsi="Times New Roman"/>
          <w:color w:val="000000"/>
          <w:sz w:val="24"/>
          <w:szCs w:val="24"/>
          <w:lang w:eastAsia="it-IT"/>
        </w:rPr>
        <w:t>h</w:t>
      </w:r>
      <w:r>
        <w:rPr>
          <w:rFonts w:ascii="Times New Roman" w:eastAsia="Times New Roman" w:hAnsi="Times New Roman"/>
          <w:color w:val="000000"/>
          <w:sz w:val="24"/>
          <w:szCs w:val="24"/>
        </w:rPr>
        <w:t xml:space="preserve">o preso servizio presso il Tribunale di Roma, </w:t>
      </w:r>
      <w:r>
        <w:rPr>
          <w:rFonts w:ascii="Times New Roman" w:hAnsi="Times New Roman"/>
          <w:color w:val="000000"/>
          <w:sz w:val="24"/>
          <w:szCs w:val="24"/>
          <w:shd w:val="clear" w:color="auto" w:fill="FFFF00"/>
        </w:rPr>
        <w:t>Tredicesima Sezione Civile – Responsabilità professionali  in data 25.02.2022</w:t>
      </w:r>
      <w:r>
        <w:rPr>
          <w:rFonts w:ascii="Times New Roman" w:hAnsi="Times New Roman"/>
          <w:color w:val="000000"/>
          <w:sz w:val="24"/>
          <w:szCs w:val="24"/>
        </w:rPr>
        <w:t xml:space="preserve"> con </w:t>
      </w:r>
      <w:r>
        <w:rPr>
          <w:rFonts w:ascii="Times New Roman" w:eastAsia="Times New Roman" w:hAnsi="Times New Roman"/>
          <w:color w:val="000000"/>
          <w:sz w:val="24"/>
          <w:szCs w:val="24"/>
        </w:rPr>
        <w:t>la funzione di Funzionario Addetto all'Ufficio per il Processo;</w:t>
      </w:r>
    </w:p>
    <w:p w14:paraId="144FD169" w14:textId="77777777" w:rsidR="000B6726" w:rsidRDefault="008D6C7C">
      <w:pPr>
        <w:pStyle w:val="Paragrafoelenco"/>
        <w:numPr>
          <w:ilvl w:val="0"/>
          <w:numId w:val="1"/>
        </w:numPr>
        <w:ind w:left="567" w:righ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l'art. 33 della L. n. 34 del 2022 ha inserito all'articolo 73, comma 11 bis, del D.L. 21 giugno 2013, n. 69, convertito con modificazioni dalla legge 9 agosto 2013, n. 98, dopo il primo periodo, quanto segue: «I soggetti assunti dall'amministrazione giudiziaria nell'ambito dei concorsi per il reclutamento a tempo determinato di personale con il profilo di addetto all'ufficio per il processo banditi ai sensi dell'articolo 14 del decreto-legge 9 giugno 2021, n. 80, convertito, con modificazioni, dalla legge 6 agosto 2021, n. 113, qualora al momento dell'assunzione stiano ancora espletando lo stage, possono richiedere che, ai fini del riconoscimento del titolo di cui al primo periodo, oltre al periodo di stage svolto sino all'assunzione, sia computato anche il successivo periodo di lavoro a tempo determinato presso l'amministrazione giudiziaria, sino al raggiungimento dei diciotto mesi di durata complessiva richiesti»;</w:t>
      </w:r>
    </w:p>
    <w:p w14:paraId="55217259" w14:textId="77777777" w:rsidR="000B6726" w:rsidRDefault="008D6C7C">
      <w:pPr>
        <w:pStyle w:val="Paragrafoelenco"/>
        <w:numPr>
          <w:ilvl w:val="0"/>
          <w:numId w:val="1"/>
        </w:numPr>
        <w:ind w:left="567" w:righ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 data 03/05/2022 sono decorsi i complessivi 18 mesi previsti dall'art. 73, comma 11 bis del D.L. 21 giugno 2013 n. 69 per il riconoscimento dell'attestato di fine tirocinio.</w:t>
      </w:r>
    </w:p>
    <w:p w14:paraId="7F2CABED" w14:textId="77777777" w:rsidR="000B6726" w:rsidRDefault="008D6C7C">
      <w:pPr>
        <w:pStyle w:val="Paragrafoelenco"/>
        <w:ind w:left="567" w:right="567"/>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CHIEDO</w:t>
      </w:r>
    </w:p>
    <w:p w14:paraId="6FCC9D01" w14:textId="77777777" w:rsidR="000B6726" w:rsidRDefault="008D6C7C">
      <w:pPr>
        <w:pStyle w:val="Paragrafoelenco"/>
        <w:ind w:left="567" w:righ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Ai fini del rilascio dell'attestato di fine tirocinio, il ricongiungimento del periodo di tirocinio formativo svolto presso la Corte di cassazione ai sensi dell'art. 73 del D.L. 21 giugno 2013, con il periodo di servizio prestato quale Funzionario Addetto all'Ufficio per il Processo.</w:t>
      </w:r>
    </w:p>
    <w:p w14:paraId="17B01D96" w14:textId="77777777" w:rsidR="000B6726" w:rsidRDefault="008D6C7C">
      <w:pPr>
        <w:pStyle w:val="Paragrafoelenco"/>
        <w:ind w:left="567" w:righ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Si allegano alla presente i seguenti documenti, come richiesto dalla circolare del Tribunale Ordinario di Roma n. di prot. 17242 del 3 ottobre 2022:</w:t>
      </w:r>
    </w:p>
    <w:p w14:paraId="5A6BBE76" w14:textId="77777777" w:rsidR="000B6726" w:rsidRDefault="008D6C7C">
      <w:pPr>
        <w:pStyle w:val="Paragrafoelenco"/>
        <w:numPr>
          <w:ilvl w:val="0"/>
          <w:numId w:val="2"/>
        </w:numPr>
        <w:ind w:righ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Relazione del Magistrato formatore concernente il periodo di svolgimento del Tirocinio ex art. 73 del D.L. 21 giugno 2013;</w:t>
      </w:r>
    </w:p>
    <w:p w14:paraId="72768CD5" w14:textId="77777777" w:rsidR="000B6726" w:rsidRDefault="008D6C7C">
      <w:pPr>
        <w:pStyle w:val="Paragrafoelenco"/>
        <w:numPr>
          <w:ilvl w:val="0"/>
          <w:numId w:val="2"/>
        </w:numPr>
        <w:ind w:right="567"/>
        <w:jc w:val="both"/>
      </w:pPr>
      <w:r>
        <w:rPr>
          <w:rFonts w:ascii="Times New Roman" w:eastAsia="Times New Roman" w:hAnsi="Times New Roman"/>
          <w:color w:val="000000"/>
          <w:sz w:val="24"/>
          <w:szCs w:val="24"/>
        </w:rPr>
        <w:t>Dichiarazione di avvenuto svolgimento con merito dell'attività svolta in qualità di Funzionario Addetto all'Ufficio per il Processo a firma congiunta del Presidente di Sezione dott. …………….. e del Direttore dell’Ufficio dott…………………….</w:t>
      </w:r>
    </w:p>
    <w:p w14:paraId="4905AAA9" w14:textId="77777777" w:rsidR="000B6726" w:rsidRDefault="000B6726">
      <w:pPr>
        <w:pStyle w:val="Paragrafoelenco"/>
        <w:ind w:left="567" w:right="567"/>
        <w:jc w:val="both"/>
        <w:rPr>
          <w:rFonts w:ascii="Times New Roman" w:eastAsia="Times New Roman" w:hAnsi="Times New Roman"/>
          <w:color w:val="000000"/>
          <w:sz w:val="24"/>
          <w:szCs w:val="24"/>
        </w:rPr>
      </w:pPr>
    </w:p>
    <w:p w14:paraId="7970E2CB" w14:textId="77777777" w:rsidR="000B6726" w:rsidRDefault="008D6C7C">
      <w:pPr>
        <w:pStyle w:val="Paragrafoelenco"/>
        <w:ind w:left="567" w:right="567"/>
        <w:jc w:val="both"/>
      </w:pPr>
      <w:r>
        <w:rPr>
          <w:rFonts w:ascii="Times New Roman" w:eastAsia="Times New Roman" w:hAnsi="Times New Roman"/>
          <w:color w:val="000000"/>
          <w:sz w:val="24"/>
          <w:szCs w:val="24"/>
          <w:shd w:val="clear" w:color="auto" w:fill="FFFF00"/>
        </w:rPr>
        <w:t>Roma, 29.02.2024</w:t>
      </w:r>
    </w:p>
    <w:p w14:paraId="7AB977EF" w14:textId="77777777" w:rsidR="000B6726" w:rsidRDefault="000B6726">
      <w:pPr>
        <w:pStyle w:val="Paragrafoelenco"/>
        <w:jc w:val="both"/>
        <w:rPr>
          <w:rFonts w:ascii="UICTFontTextStyleBody" w:eastAsia="Times New Roman" w:hAnsi="UICTFontTextStyleBody"/>
          <w:color w:val="454545"/>
          <w:sz w:val="26"/>
          <w:szCs w:val="26"/>
        </w:rPr>
      </w:pPr>
    </w:p>
    <w:p w14:paraId="383B0522" w14:textId="77777777" w:rsidR="000B6726" w:rsidRDefault="000B6726">
      <w:pPr>
        <w:pStyle w:val="Paragrafoelenco"/>
        <w:rPr>
          <w:rFonts w:ascii="UICTFontTextStyleBody" w:eastAsia="Times New Roman" w:hAnsi="UICTFontTextStyleBody"/>
          <w:color w:val="454545"/>
          <w:sz w:val="26"/>
          <w:szCs w:val="26"/>
        </w:rPr>
      </w:pPr>
    </w:p>
    <w:p w14:paraId="4B40C630" w14:textId="77777777" w:rsidR="000B6726" w:rsidRDefault="000B6726">
      <w:pPr>
        <w:pStyle w:val="Paragrafoelenco"/>
        <w:rPr>
          <w:rFonts w:ascii="Times New Roman" w:hAnsi="Times New Roman"/>
        </w:rPr>
      </w:pPr>
    </w:p>
    <w:p w14:paraId="0EFFFB4E" w14:textId="77777777" w:rsidR="000B6726" w:rsidRDefault="008D6C7C">
      <w:pPr>
        <w:spacing w:after="240" w:line="360" w:lineRule="auto"/>
        <w:ind w:left="567" w:right="567"/>
        <w:jc w:val="center"/>
      </w:pPr>
      <w:r>
        <w:rPr>
          <w:rStyle w:val="Carpredefinitoparagrafo1"/>
          <w:noProof/>
          <w:sz w:val="24"/>
          <w:szCs w:val="24"/>
          <w:lang w:eastAsia="it-IT"/>
        </w:rPr>
        <w:drawing>
          <wp:inline distT="0" distB="0" distL="0" distR="0" wp14:anchorId="5DEC1204" wp14:editId="447BFB1F">
            <wp:extent cx="612986" cy="657874"/>
            <wp:effectExtent l="0" t="0" r="0" b="8876"/>
            <wp:docPr id="1" name="Immagine 1"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12986" cy="657874"/>
                    </a:xfrm>
                    <a:prstGeom prst="rect">
                      <a:avLst/>
                    </a:prstGeom>
                    <a:solidFill>
                      <a:srgbClr val="FFFFFF"/>
                    </a:solidFill>
                    <a:ln>
                      <a:noFill/>
                      <a:prstDash/>
                    </a:ln>
                  </pic:spPr>
                </pic:pic>
              </a:graphicData>
            </a:graphic>
          </wp:inline>
        </w:drawing>
      </w:r>
    </w:p>
    <w:p w14:paraId="0D5886FA" w14:textId="77777777" w:rsidR="000B6726" w:rsidRDefault="008D6C7C">
      <w:pPr>
        <w:spacing w:after="240" w:line="360" w:lineRule="auto"/>
        <w:ind w:left="567" w:right="567"/>
        <w:jc w:val="center"/>
      </w:pPr>
      <w:r>
        <w:rPr>
          <w:rStyle w:val="Carpredefinitoparagrafo1"/>
          <w:rFonts w:ascii="Times New Roman" w:hAnsi="Times New Roman"/>
          <w:b/>
          <w:sz w:val="24"/>
          <w:szCs w:val="24"/>
        </w:rPr>
        <w:t>TRIBUNALE ORDINARIO DI ROMA</w:t>
      </w:r>
    </w:p>
    <w:p w14:paraId="183EDBAC" w14:textId="77777777" w:rsidR="000B6726" w:rsidRDefault="008D6C7C">
      <w:pPr>
        <w:spacing w:after="240" w:line="360" w:lineRule="auto"/>
        <w:ind w:left="567" w:right="567"/>
        <w:jc w:val="center"/>
      </w:pPr>
      <w:r>
        <w:rPr>
          <w:rStyle w:val="Carpredefinitoparagrafo1"/>
          <w:rFonts w:ascii="Times New Roman" w:hAnsi="Times New Roman"/>
          <w:b/>
          <w:bCs/>
          <w:sz w:val="24"/>
          <w:szCs w:val="24"/>
          <w:shd w:val="clear" w:color="auto" w:fill="FFFF00"/>
        </w:rPr>
        <w:t>TREDICESIMA SEZIONE CIVILE</w:t>
      </w:r>
    </w:p>
    <w:p w14:paraId="3E7E0776" w14:textId="77777777" w:rsidR="000B6726" w:rsidRDefault="008D6C7C">
      <w:pPr>
        <w:spacing w:after="240"/>
        <w:ind w:left="567" w:right="567"/>
        <w:jc w:val="center"/>
      </w:pPr>
      <w:r>
        <w:rPr>
          <w:rFonts w:ascii="Times New Roman" w:hAnsi="Times New Roman"/>
          <w:sz w:val="24"/>
          <w:szCs w:val="24"/>
        </w:rPr>
        <w:t xml:space="preserve">Il Presidente </w:t>
      </w:r>
      <w:r>
        <w:rPr>
          <w:rFonts w:ascii="Times New Roman" w:hAnsi="Times New Roman"/>
          <w:sz w:val="24"/>
          <w:szCs w:val="24"/>
          <w:shd w:val="clear" w:color="auto" w:fill="FFFF00"/>
        </w:rPr>
        <w:t>della Tredicesima Sezione Civile – Responsabilità professionali</w:t>
      </w:r>
    </w:p>
    <w:p w14:paraId="03F119A1" w14:textId="77777777" w:rsidR="000B6726" w:rsidRDefault="000B6726">
      <w:pPr>
        <w:spacing w:after="240"/>
        <w:ind w:left="567" w:right="567"/>
        <w:jc w:val="center"/>
        <w:rPr>
          <w:rFonts w:ascii="Times New Roman" w:hAnsi="Times New Roman"/>
          <w:sz w:val="24"/>
          <w:szCs w:val="24"/>
        </w:rPr>
      </w:pPr>
    </w:p>
    <w:p w14:paraId="5370EE35" w14:textId="77777777" w:rsidR="000B6726" w:rsidRDefault="008D6C7C">
      <w:pPr>
        <w:pStyle w:val="Paragrafoelenco"/>
        <w:spacing w:after="240"/>
        <w:ind w:left="567" w:right="567"/>
        <w:jc w:val="center"/>
        <w:rPr>
          <w:rFonts w:ascii="Times New Roman" w:hAnsi="Times New Roman"/>
          <w:b/>
          <w:bCs/>
          <w:sz w:val="24"/>
          <w:szCs w:val="24"/>
        </w:rPr>
      </w:pPr>
      <w:r>
        <w:rPr>
          <w:rFonts w:ascii="Times New Roman" w:hAnsi="Times New Roman"/>
          <w:b/>
          <w:bCs/>
          <w:sz w:val="24"/>
          <w:szCs w:val="24"/>
        </w:rPr>
        <w:t>DICHIARANO</w:t>
      </w:r>
    </w:p>
    <w:p w14:paraId="2E6F545A" w14:textId="77777777" w:rsidR="000B6726" w:rsidRDefault="000B6726">
      <w:pPr>
        <w:pStyle w:val="Paragrafoelenco"/>
        <w:spacing w:after="240"/>
        <w:ind w:left="567" w:right="567"/>
        <w:rPr>
          <w:rFonts w:ascii="Times New Roman" w:hAnsi="Times New Roman"/>
          <w:b/>
          <w:bCs/>
          <w:sz w:val="24"/>
          <w:szCs w:val="24"/>
        </w:rPr>
      </w:pPr>
    </w:p>
    <w:p w14:paraId="0003C628" w14:textId="45EA07C2" w:rsidR="000B6726" w:rsidRDefault="008D6C7C">
      <w:pPr>
        <w:pStyle w:val="Paragrafoelenco"/>
        <w:spacing w:after="240"/>
        <w:ind w:left="567" w:right="567"/>
      </w:pPr>
      <w:r>
        <w:rPr>
          <w:rFonts w:ascii="Times New Roman" w:hAnsi="Times New Roman"/>
          <w:sz w:val="24"/>
          <w:szCs w:val="24"/>
        </w:rPr>
        <w:t xml:space="preserve">Che il Funzionario Addetto all’Ufficio per il Processo, dott. …………….., nata a ……………………..il …………………. assegnata a questa sezione Civile, ha preso possesso delle sue funzioni </w:t>
      </w:r>
      <w:r>
        <w:rPr>
          <w:rFonts w:ascii="Times New Roman" w:hAnsi="Times New Roman"/>
          <w:sz w:val="24"/>
          <w:szCs w:val="24"/>
          <w:shd w:val="clear" w:color="auto" w:fill="FFFF00"/>
        </w:rPr>
        <w:t>il 25 febbraio 2022</w:t>
      </w:r>
      <w:r>
        <w:rPr>
          <w:rFonts w:ascii="Times New Roman" w:hAnsi="Times New Roman"/>
          <w:sz w:val="24"/>
          <w:szCs w:val="24"/>
        </w:rPr>
        <w:t xml:space="preserve"> e ha svolto </w:t>
      </w:r>
      <w:r>
        <w:rPr>
          <w:rFonts w:ascii="Times New Roman" w:hAnsi="Times New Roman"/>
          <w:sz w:val="24"/>
          <w:szCs w:val="24"/>
          <w:u w:val="single"/>
        </w:rPr>
        <w:t>con merito</w:t>
      </w:r>
      <w:r>
        <w:rPr>
          <w:rFonts w:ascii="Times New Roman" w:hAnsi="Times New Roman"/>
          <w:sz w:val="24"/>
          <w:szCs w:val="24"/>
        </w:rPr>
        <w:t xml:space="preserve"> l’attività a Lei assegnata</w:t>
      </w:r>
      <w:r w:rsidR="001109BF">
        <w:rPr>
          <w:rFonts w:ascii="Times New Roman" w:hAnsi="Times New Roman"/>
          <w:sz w:val="24"/>
          <w:szCs w:val="24"/>
        </w:rPr>
        <w:t xml:space="preserve"> fino alla data in calce.</w:t>
      </w:r>
    </w:p>
    <w:p w14:paraId="2BD5AE9F" w14:textId="77777777" w:rsidR="000B6726" w:rsidRDefault="000B6726">
      <w:pPr>
        <w:pStyle w:val="Paragrafoelenco"/>
        <w:spacing w:after="240"/>
        <w:ind w:left="567" w:right="567"/>
        <w:rPr>
          <w:rFonts w:ascii="Times New Roman" w:hAnsi="Times New Roman"/>
          <w:sz w:val="24"/>
          <w:szCs w:val="24"/>
        </w:rPr>
      </w:pPr>
    </w:p>
    <w:p w14:paraId="3F98C52E" w14:textId="77777777" w:rsidR="000B6726" w:rsidRDefault="008D6C7C">
      <w:pPr>
        <w:pStyle w:val="Paragrafoelenco"/>
        <w:spacing w:after="240"/>
        <w:ind w:left="567" w:right="567"/>
        <w:rPr>
          <w:rFonts w:ascii="Times New Roman" w:hAnsi="Times New Roman"/>
          <w:sz w:val="24"/>
          <w:szCs w:val="24"/>
        </w:rPr>
      </w:pPr>
      <w:r>
        <w:rPr>
          <w:rFonts w:ascii="Times New Roman" w:hAnsi="Times New Roman"/>
          <w:sz w:val="24"/>
          <w:szCs w:val="24"/>
        </w:rPr>
        <w:t>Si rilascia a richiesta del dott. …………………… per gli usi consentiti dalla legge.</w:t>
      </w:r>
    </w:p>
    <w:p w14:paraId="62D15EF2" w14:textId="77777777" w:rsidR="000B6726" w:rsidRDefault="000B6726">
      <w:pPr>
        <w:pStyle w:val="Paragrafoelenco"/>
        <w:spacing w:after="240"/>
        <w:ind w:left="567" w:right="567"/>
        <w:rPr>
          <w:rFonts w:ascii="Times New Roman" w:hAnsi="Times New Roman"/>
          <w:sz w:val="24"/>
          <w:szCs w:val="24"/>
        </w:rPr>
      </w:pPr>
    </w:p>
    <w:p w14:paraId="15345B5C" w14:textId="77777777" w:rsidR="000B6726" w:rsidRDefault="008D6C7C">
      <w:pPr>
        <w:pStyle w:val="Paragrafoelenco"/>
        <w:spacing w:after="240"/>
        <w:ind w:left="567" w:right="567"/>
      </w:pPr>
      <w:r>
        <w:rPr>
          <w:rFonts w:ascii="Times New Roman" w:hAnsi="Times New Roman"/>
          <w:sz w:val="24"/>
          <w:szCs w:val="24"/>
          <w:shd w:val="clear" w:color="auto" w:fill="FFFF00"/>
        </w:rPr>
        <w:t>Roma, 29.02.2024</w:t>
      </w:r>
    </w:p>
    <w:p w14:paraId="14A18C0D" w14:textId="77777777" w:rsidR="000B6726" w:rsidRDefault="000B6726">
      <w:pPr>
        <w:pStyle w:val="Paragrafoelenco"/>
        <w:spacing w:after="240"/>
        <w:ind w:left="567" w:right="567"/>
        <w:rPr>
          <w:rFonts w:ascii="Times New Roman" w:hAnsi="Times New Roman"/>
          <w:sz w:val="24"/>
          <w:szCs w:val="24"/>
        </w:rPr>
      </w:pPr>
    </w:p>
    <w:p w14:paraId="148687F9" w14:textId="77777777" w:rsidR="000B6726" w:rsidRDefault="000B6726">
      <w:pPr>
        <w:pStyle w:val="Paragrafoelenco"/>
        <w:spacing w:after="240"/>
        <w:ind w:left="567" w:right="567"/>
        <w:rPr>
          <w:rFonts w:ascii="Times New Roman" w:hAnsi="Times New Roman"/>
          <w:b/>
          <w:bCs/>
          <w:sz w:val="24"/>
          <w:szCs w:val="24"/>
        </w:rPr>
      </w:pPr>
    </w:p>
    <w:p w14:paraId="081B063F" w14:textId="77777777" w:rsidR="000B6726" w:rsidRDefault="000B6726">
      <w:pPr>
        <w:pStyle w:val="Paragrafoelenco"/>
        <w:spacing w:after="240"/>
        <w:ind w:left="567" w:right="567"/>
        <w:rPr>
          <w:rFonts w:ascii="Times New Roman" w:hAnsi="Times New Roman"/>
          <w:b/>
          <w:bCs/>
          <w:sz w:val="24"/>
          <w:szCs w:val="24"/>
        </w:rPr>
      </w:pPr>
    </w:p>
    <w:p w14:paraId="0FCB4780" w14:textId="77777777" w:rsidR="000B6726" w:rsidRDefault="008D6C7C">
      <w:pPr>
        <w:pStyle w:val="Paragrafoelenco"/>
        <w:spacing w:after="240"/>
        <w:ind w:left="567" w:right="567"/>
        <w:rPr>
          <w:rFonts w:ascii="Times New Roman" w:hAnsi="Times New Roman"/>
          <w:b/>
          <w:bCs/>
          <w:sz w:val="24"/>
          <w:szCs w:val="24"/>
        </w:rPr>
      </w:pPr>
      <w:r>
        <w:rPr>
          <w:rFonts w:ascii="Times New Roman" w:hAnsi="Times New Roman"/>
          <w:b/>
          <w:bCs/>
          <w:sz w:val="24"/>
          <w:szCs w:val="24"/>
        </w:rPr>
        <w:t>Il Presidente                                                                      Il Direttore della Cancelleria</w:t>
      </w:r>
    </w:p>
    <w:p w14:paraId="0482BE37" w14:textId="77777777" w:rsidR="000B6726" w:rsidRDefault="000B6726">
      <w:pPr>
        <w:pStyle w:val="Paragrafoelenco"/>
        <w:spacing w:after="240"/>
        <w:ind w:left="567" w:right="567"/>
        <w:rPr>
          <w:rFonts w:ascii="Times New Roman" w:hAnsi="Times New Roman"/>
          <w:b/>
          <w:bCs/>
          <w:sz w:val="24"/>
          <w:szCs w:val="24"/>
        </w:rPr>
      </w:pPr>
    </w:p>
    <w:p w14:paraId="26C7E6C0" w14:textId="77777777" w:rsidR="000B6726" w:rsidRDefault="008D6C7C">
      <w:pPr>
        <w:pStyle w:val="Paragrafoelenco"/>
        <w:spacing w:after="240"/>
        <w:ind w:left="567" w:right="567"/>
      </w:pPr>
      <w:r>
        <w:rPr>
          <w:rFonts w:ascii="Times New Roman" w:hAnsi="Times New Roman"/>
          <w:b/>
          <w:bCs/>
          <w:sz w:val="24"/>
          <w:szCs w:val="24"/>
        </w:rPr>
        <w:t xml:space="preserve">Dott. ………………………                                               </w:t>
      </w:r>
      <w:r>
        <w:rPr>
          <w:rFonts w:ascii="Times New Roman" w:hAnsi="Times New Roman"/>
          <w:b/>
          <w:bCs/>
        </w:rPr>
        <w:t>Dott. ………………………</w:t>
      </w:r>
    </w:p>
    <w:sectPr w:rsidR="000B672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F34D" w14:textId="77777777" w:rsidR="00F61DFD" w:rsidRDefault="008D6C7C">
      <w:pPr>
        <w:spacing w:after="0" w:line="240" w:lineRule="auto"/>
      </w:pPr>
      <w:r>
        <w:separator/>
      </w:r>
    </w:p>
  </w:endnote>
  <w:endnote w:type="continuationSeparator" w:id="0">
    <w:p w14:paraId="3F8C6D93" w14:textId="77777777" w:rsidR="00F61DFD" w:rsidRDefault="008D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ICTFontTextStyle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9BAB" w14:textId="77777777" w:rsidR="00F61DFD" w:rsidRDefault="008D6C7C">
      <w:pPr>
        <w:spacing w:after="0" w:line="240" w:lineRule="auto"/>
      </w:pPr>
      <w:r>
        <w:rPr>
          <w:color w:val="000000"/>
        </w:rPr>
        <w:separator/>
      </w:r>
    </w:p>
  </w:footnote>
  <w:footnote w:type="continuationSeparator" w:id="0">
    <w:p w14:paraId="73A7B02F" w14:textId="77777777" w:rsidR="00F61DFD" w:rsidRDefault="008D6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96C"/>
    <w:multiLevelType w:val="multilevel"/>
    <w:tmpl w:val="147C464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5554B16"/>
    <w:multiLevelType w:val="multilevel"/>
    <w:tmpl w:val="A9A8471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26"/>
    <w:rsid w:val="000B6726"/>
    <w:rsid w:val="001109BF"/>
    <w:rsid w:val="008D6C7C"/>
    <w:rsid w:val="00F61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A095"/>
  <w15:docId w15:val="{24179998-E5EE-484A-938B-37F893B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customStyle="1" w:styleId="Default">
    <w:name w:val="Default"/>
    <w:pPr>
      <w:suppressAutoHyphens/>
      <w:autoSpaceDE w:val="0"/>
      <w:spacing w:after="0" w:line="240" w:lineRule="auto"/>
    </w:pPr>
    <w:rPr>
      <w:rFonts w:cs="Calibri"/>
      <w:color w:val="000000"/>
      <w:sz w:val="24"/>
      <w:szCs w:val="24"/>
    </w:rPr>
  </w:style>
  <w:style w:type="character" w:customStyle="1" w:styleId="Carpredefinitoparagrafo1">
    <w:name w:val="Car. predefinito paragrafo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Mennella</dc:creator>
  <dc:description/>
  <cp:lastModifiedBy>Mariateresa Elena Povia</cp:lastModifiedBy>
  <cp:revision>3</cp:revision>
  <cp:lastPrinted>2024-02-29T16:10:00Z</cp:lastPrinted>
  <dcterms:created xsi:type="dcterms:W3CDTF">2024-07-02T08:18:00Z</dcterms:created>
  <dcterms:modified xsi:type="dcterms:W3CDTF">2024-07-08T09:33:00Z</dcterms:modified>
</cp:coreProperties>
</file>